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A5" w:rsidRDefault="007E44A5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</w:t>
      </w:r>
      <w:r>
        <w:object w:dxaOrig="3916" w:dyaOrig="46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pt" o:ole="">
            <v:imagedata r:id="rId5" o:title=""/>
          </v:shape>
          <o:OLEObject Type="Embed" ProgID="MSPhotoEd.3" ShapeID="_x0000_i1025" DrawAspect="Content" ObjectID="_1520430773" r:id="rId6"/>
        </w:objec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            СОВЕТ ДУПУТАТОВ МАЯКСКОГО СЕЛЬСКОГО ПОСЕЛЕНИЯ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                     ОКТЯБРЬСКОГО МУНИЦИПАЛЬНОГО РАЙОНА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                                         ЧЕЛЯБИНСКОЙ ОБЛАСТИ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6E" w:rsidRPr="006A7A6E" w:rsidRDefault="00FF2A7D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  <w:r w:rsidR="006A7A6E" w:rsidRPr="006A7A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>От 14.03.2016 г.    № 34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6A7A6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>сельского поселения  от11.11.2010 г. № 24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6A7A6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6A7A6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>поселения от 11.08.2005 г. № 11 «</w:t>
      </w:r>
      <w:proofErr w:type="gramStart"/>
      <w:r w:rsidRPr="006A7A6E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7A6E">
        <w:rPr>
          <w:rFonts w:ascii="Times New Roman" w:hAnsi="Times New Roman" w:cs="Times New Roman"/>
          <w:sz w:val="28"/>
          <w:szCs w:val="28"/>
        </w:rPr>
        <w:t>установлении</w:t>
      </w:r>
      <w:proofErr w:type="gramEnd"/>
      <w:r w:rsidRPr="006A7A6E">
        <w:rPr>
          <w:rFonts w:ascii="Times New Roman" w:hAnsi="Times New Roman" w:cs="Times New Roman"/>
          <w:sz w:val="28"/>
          <w:szCs w:val="28"/>
        </w:rPr>
        <w:t xml:space="preserve"> земельного налога».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04.1212014 г. № 347-ФЗ «О внесении изменений в ч.ч.1 и 2 Налогового кодекса РФ, с Федеральным законом от 06.10.2003 г. № 131-ФЗ «Об общих принципах организации местного самоуправления в Российской Федерации»   Совет депутатов </w:t>
      </w:r>
      <w:proofErr w:type="spellStart"/>
      <w:r w:rsidRPr="006A7A6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6A7A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          РЕШАЕТ: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ab/>
        <w:t xml:space="preserve">1. Внести в решение совета депутатов  от 11.11.2010 года № 24 «О внесении изменений в Постановление Совета депутатов </w:t>
      </w:r>
      <w:proofErr w:type="spellStart"/>
      <w:r w:rsidRPr="006A7A6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6A7A6E">
        <w:rPr>
          <w:rFonts w:ascii="Times New Roman" w:hAnsi="Times New Roman" w:cs="Times New Roman"/>
          <w:sz w:val="28"/>
          <w:szCs w:val="28"/>
        </w:rPr>
        <w:t xml:space="preserve"> сельского поселения  от 11.08.2005 г. № 11 следующие изменения: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ab/>
        <w:t>1) в пункте 4 исключить слова «или  физических  лиц, являющихся индивидуальными предпринимателями».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ab/>
        <w:t>2. Настоящее решение опубликовать в газете «Октябрьская искра», и разместить на официальном  сайте поселения в сети «Интернет».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подписания и распространяет свое действие на правоотношения, возникшие с  1 января 2015 года.</w:t>
      </w: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6E" w:rsidRPr="006A7A6E" w:rsidRDefault="006A7A6E" w:rsidP="006A7A6E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A7A6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6A7A6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proofErr w:type="spellStart"/>
      <w:r w:rsidRPr="006A7A6E">
        <w:rPr>
          <w:rFonts w:ascii="Times New Roman" w:hAnsi="Times New Roman" w:cs="Times New Roman"/>
          <w:sz w:val="28"/>
          <w:szCs w:val="28"/>
        </w:rPr>
        <w:t>Б.Я.Хатынов</w:t>
      </w:r>
      <w:proofErr w:type="spellEnd"/>
    </w:p>
    <w:p w:rsidR="00B51265" w:rsidRPr="006A7A6E" w:rsidRDefault="00B51265" w:rsidP="006A7A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51265" w:rsidRPr="006A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A3"/>
    <w:rsid w:val="002F4BA3"/>
    <w:rsid w:val="006A7A6E"/>
    <w:rsid w:val="007E44A5"/>
    <w:rsid w:val="00B51265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A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Home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2016-03-25T12:04:00Z</dcterms:created>
  <dcterms:modified xsi:type="dcterms:W3CDTF">2016-03-25T12:06:00Z</dcterms:modified>
</cp:coreProperties>
</file>